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69" w:rsidRPr="00E84569" w:rsidRDefault="00E84569" w:rsidP="00E84569">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3943350" cy="504825"/>
            <wp:effectExtent l="19050" t="0" r="0" b="0"/>
            <wp:docPr id="1" name="Resim 1" descr="http://mevzuat.meb.gov.tr/html/okulailebirligi/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html/okulailebirligi/mevzuat.gif"/>
                    <pic:cNvPicPr>
                      <a:picLocks noChangeAspect="1" noChangeArrowheads="1"/>
                    </pic:cNvPicPr>
                  </pic:nvPicPr>
                  <pic:blipFill>
                    <a:blip r:embed="rId4"/>
                    <a:srcRect/>
                    <a:stretch>
                      <a:fillRect/>
                    </a:stretch>
                  </pic:blipFill>
                  <pic:spPr bwMode="auto">
                    <a:xfrm>
                      <a:off x="0" y="0"/>
                      <a:ext cx="3943350" cy="504825"/>
                    </a:xfrm>
                    <a:prstGeom prst="rect">
                      <a:avLst/>
                    </a:prstGeom>
                    <a:noFill/>
                    <a:ln w="9525">
                      <a:noFill/>
                      <a:miter lim="800000"/>
                      <a:headEnd/>
                      <a:tailEnd/>
                    </a:ln>
                  </pic:spPr>
                </pic:pic>
              </a:graphicData>
            </a:graphic>
          </wp:inline>
        </w:drawing>
      </w:r>
    </w:p>
    <w:tbl>
      <w:tblPr>
        <w:tblW w:w="0" w:type="auto"/>
        <w:tblInd w:w="108" w:type="dxa"/>
        <w:tblCellMar>
          <w:left w:w="0" w:type="dxa"/>
          <w:right w:w="0" w:type="dxa"/>
        </w:tblCellMar>
        <w:tblLook w:val="04A0"/>
      </w:tblPr>
      <w:tblGrid>
        <w:gridCol w:w="9104"/>
      </w:tblGrid>
      <w:tr w:rsidR="00E84569" w:rsidRPr="00E84569" w:rsidTr="00E84569">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84569" w:rsidRPr="00E8456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4569" w:rsidRPr="00E84569" w:rsidRDefault="00E84569" w:rsidP="00E84569">
                  <w:pPr>
                    <w:spacing w:after="0"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9 Şubat 2012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84569" w:rsidRPr="00E84569" w:rsidRDefault="00E84569" w:rsidP="00E84569">
                  <w:pPr>
                    <w:spacing w:after="0" w:line="240" w:lineRule="atLeast"/>
                    <w:jc w:val="center"/>
                    <w:rPr>
                      <w:rFonts w:ascii="Times New Roman" w:eastAsia="Times New Roman" w:hAnsi="Times New Roman" w:cs="Times New Roman"/>
                      <w:sz w:val="24"/>
                      <w:szCs w:val="24"/>
                      <w:lang w:eastAsia="tr-TR"/>
                    </w:rPr>
                  </w:pPr>
                  <w:r w:rsidRPr="00E8456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84569" w:rsidRPr="00E84569" w:rsidRDefault="00E84569" w:rsidP="00E84569">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Sayı : 28199</w:t>
                  </w:r>
                </w:p>
              </w:tc>
            </w:tr>
            <w:tr w:rsidR="00E84569" w:rsidRPr="00E84569">
              <w:trPr>
                <w:trHeight w:val="480"/>
                <w:jc w:val="center"/>
              </w:trPr>
              <w:tc>
                <w:tcPr>
                  <w:tcW w:w="8789" w:type="dxa"/>
                  <w:gridSpan w:val="3"/>
                  <w:tcMar>
                    <w:top w:w="0" w:type="dxa"/>
                    <w:left w:w="108" w:type="dxa"/>
                    <w:bottom w:w="0" w:type="dxa"/>
                    <w:right w:w="108" w:type="dxa"/>
                  </w:tcMar>
                  <w:vAlign w:val="center"/>
                  <w:hideMark/>
                </w:tcPr>
                <w:p w:rsidR="00E84569" w:rsidRPr="00E84569" w:rsidRDefault="00E84569" w:rsidP="00E8456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4569">
                    <w:rPr>
                      <w:rFonts w:ascii="Arial" w:eastAsia="Times New Roman" w:hAnsi="Arial" w:cs="Arial"/>
                      <w:b/>
                      <w:bCs/>
                      <w:color w:val="000080"/>
                      <w:sz w:val="18"/>
                      <w:szCs w:val="18"/>
                      <w:lang w:eastAsia="tr-TR"/>
                    </w:rPr>
                    <w:t>YÖNETMELİK</w:t>
                  </w:r>
                </w:p>
              </w:tc>
            </w:tr>
            <w:tr w:rsidR="00E84569" w:rsidRPr="00E84569">
              <w:trPr>
                <w:trHeight w:val="480"/>
                <w:jc w:val="center"/>
              </w:trPr>
              <w:tc>
                <w:tcPr>
                  <w:tcW w:w="8789" w:type="dxa"/>
                  <w:gridSpan w:val="3"/>
                  <w:tcMar>
                    <w:top w:w="0" w:type="dxa"/>
                    <w:left w:w="108" w:type="dxa"/>
                    <w:bottom w:w="0" w:type="dxa"/>
                    <w:right w:w="108" w:type="dxa"/>
                  </w:tcMar>
                  <w:vAlign w:val="center"/>
                  <w:hideMark/>
                </w:tcPr>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Millî Eğitim Bakanlığından:</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MİLLÎ EĞİTİM BAKANLIĞI OKUL-AİLE BİRLİĞİ YÖNETMELİĞİ</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BİRİNCİ BÖLÜM</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Amaç, Kapsam, Dayanak ve Tanımlar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Amaç</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Bu Yönetmeliğin amacı, Millî Eğitim Bakanlığına bağlı okul ve eğitim kurumlarında okul-aile birliklerinin kuruluş, işleyiş, görev, yetki ve sorumluluklarına ilişkin usul ve esasları düzenlemektir.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Kapsam</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Yönetmelik; 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oranları, harcanması ve denetlenmesine dair usul ve esasları kapsar.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Dayanak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3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Bu Yönetmelik, 14/6/1973 tarihli ve 1739 sayılı Millî Eğitim Temel Kanununun 16 ncı maddesine dayanılarak hazırlanmıştır.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Tanımlar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4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Yönetmelikte geçen;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Bakanlık: Millî Eğitim Bakanlığını,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Birlik: Eğitim kampüslerinde yer alan okullar dâhil Bakanlığa bağlı okul ve eğitim kurumlarında kurulan okul-aile birliğini,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Kantin: Okullardaki büfe, kantin, çay ocağı, yemekhane ve kafeteryaları,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Okul: Bakanlığa bağlı her tür ve derecedeki resmi ve özel örgün ve yaygın öğretim okul/kurumunu,</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Öğrenci: Örgün eğitim kurumları öğrencileri ile mesleki eğitim merkezlerine devam eden çırak öğrenciyi,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e) Üye: Örgün eğitim kurumlarında okulun yönetici ve öğretmenleri ile öğrenci velilerini; yaygın eğitim kurumlarında ise okulun yöneticisi ve öğretmenleri, usta </w:t>
                  </w:r>
                  <w:r w:rsidRPr="00E84569">
                    <w:rPr>
                      <w:rFonts w:ascii="Times New Roman" w:eastAsia="Times New Roman" w:hAnsi="Times New Roman" w:cs="Times New Roman"/>
                      <w:sz w:val="24"/>
                      <w:szCs w:val="24"/>
                      <w:lang w:eastAsia="tr-TR"/>
                    </w:rPr>
                    <w:lastRenderedPageBreak/>
                    <w:t>öğreticileri, velileri, onsekiz yaşını doldurmuş kursiyer, çırak, kalfa, ustaları, eğitsel kulüp üyelerini ve gönüllü kişileri,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f) Veli: Örgün ve yaygın eğitim kurumlarında, öğrencinin annesini/babasını veya kanuni sorumluluğunu üstlenen kişiyi,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ifade eder.</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İKİNCİ BÖLÜM</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Kuruluş, Görev, Yetki ve Üyelik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Kuruluş</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5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Okul ile aile arasında bütünleşmeyi gerçekleştirmek, veli ile okul arasında iletişimi ve iş birliğini sağlamak, eğitim ve öğretimi geliştirici faaliyetleri desteklemek, okulun ve maddi imkânlardan yoksun öğrencilerin eğitim ve öğretimle ilgili zorunlu ihtiyaçlarını karşılamak üzere okullar bünyesinde tüzel kişiliği haiz olmayan birlikler kurulur.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Birlik, kurulduğu okulun adını alır.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Birliğin görev ve yetkileri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6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Birliğin görev ve yetkileri şunlardır: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Öğrencilerin, Türk millî eğitiminin genel ve özel amaçları ile temel ilkeleri ve millî manevi değerler doğrultusunda yetiştirilmeleri için okul yönetimi, öğretmenler, veliler ve ailelerle iş birliği yapmak.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Okulun amaç ve hedeflerinin gerçekleştirilmesine, eğitimde kalite ve başarı için okulun stratejik plan çalışmalarına ve uygulamasına destek olmak, eğitimde fırsat eşitliğine imkân vermek ve öğretmenler kurulunca alınan kararların uygulanmasını desteklemek amacıyla velilerle iş birliği yapmak.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Öğrencilerin başarısını artırmak amacıyla okul yönetimince planlanan kurs, sınav, seminer, müzik, tiyatro, spor, sanat, gezi, kermes ve benzeri eğitim faaliyetlerinin düzenlenmesine katkı sağlamak.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Okul yönetimiyle iş birliği yaparak eğitim ve öğretim faaliyetleri dışındaki zamanlarda okulun derslik, spor salonu, kütüphane, laboratuvar ve atölyeleri gibi eğitim ortamlarının değerlendirilmesine katkı sağlamak.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Okulun ihtiyaçlarını karşılamak için mal ve hizmet satın almak, bu hizmetlere ilişkin sosyal güvenlik primi, vergi ve benzeri ödemelerin yapılmasını sağlamak.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e) Millî bayramlar, belirli gün ve haftalar ile kültürel yarışmaların düzenlenmesi giderlerine katkıda bulunmak.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f) Okula yapılan ayni ve nakdî bağışları kabul ederek kayıtlarını tutmak, sosyal, kültürel etkinlikler ve kampanyalar düzenlemek, şartlı bağışları amacına uygun olarak </w:t>
                  </w:r>
                  <w:r w:rsidRPr="00E84569">
                    <w:rPr>
                      <w:rFonts w:ascii="Times New Roman" w:eastAsia="Times New Roman" w:hAnsi="Times New Roman" w:cs="Times New Roman"/>
                      <w:sz w:val="24"/>
                      <w:szCs w:val="24"/>
                      <w:lang w:eastAsia="tr-TR"/>
                    </w:rPr>
                    <w:lastRenderedPageBreak/>
                    <w:t>kullanmak.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g) Kantin ve benzeri yerleri işlettirmek veya işletmek.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ğ) Okul yönetimi ile iş birliği yaparak, imkânları yeterli olmayan öğrencilere maddi ve manevi destek sağlamak, aynı amaçla kardeş okullara da katkıda bulunmak.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h) 28/8/2007 tarihli ve 26627 sayılı Resmî Gazete’de yayımlanan Okul Servis Araçları Hizmet Yönetmeliği’nde belirtilen yükümlülükleri yerine getirmek.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ı) Eğitim ve öğretimle ilgili kurumlar ve sivil toplum kuruluşlarıyla iş birliği yapmak.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i) Eğitim ve öğretimi geliştirmek amacıyla oluşturulan çalışma komisyonlarına katkı sağlamak.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j) Ulusal ve uluslararası projelere katılmak ve proje amaçlarının gerçekleşmesine katkıda bulunmak.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k) Eğitim ve öğretimle ilgili diğer etkinliklere destek olmak.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Üyelik ve üyeliğin sona ermesi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7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Okul yöneticileri, öğretmenler ve veliler ile onsekiz yaşını geçmiş kursiyer, çıraklık, kalfalık ve ustalık eğitimine devam eden kişiler birliğin tabii üyesidir.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Yöneticilerin ve öğretmenlerin üyeliği, okulla ilişkilerinin kesilmesi durumunda; velilerin üyeliği, öğrencinin okulla ilişiğinin kesilmesi; eğitsel kulüp üyelerinin üyeliği, üyelikten ayrılması; kursiyer, çırak, kalfa ve ustaların üyeliği ise eğitimini tamamlaması hâlinde sona erer. Yönetim kurulu üye sayısının toplantı yeter sayısının altına düşmesi durumunda, olağanüstü genel kurula kadar yönetim kurulunda bulunan velilerin üyelikleri devam eder.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Okul yaptırarak Bakanlığa bağışta bulunan hayırseverler, yaptırdığı okulun okul aile birliğinin tabii üyesidirler.</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ÜÇÜNCÜ BÖLÜM</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Birlik Organlarının Oluşumu, Görev, Yetki ve Sorumlulukları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Birlik organları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8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Birlik organları şunlardır: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Genel kurul.</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Yönetim kurulu.</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Denetleme kurulu.</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lastRenderedPageBreak/>
                    <w:t>Genel kurul</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9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Genel kurul, birliğin üyelerinden meydana gelir. Genel kurul, birlik yönetim kurulunun davetiyle her yıl en geç Ekim ayının sonuna kadar; yeni açılan okullarda ise okul müdürünün daveti üzerine okulun açıldığı tarihten itibaren en geç iki ay içinde okulda toplanır.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Genel kurul, katılan üyelerle toplanır ve bunların çoğunluğu ile karar alır. Ancak toplantı yeter sayısı, yönetim ve denetleme kurullarının asıl ve yedek üye sayısının dört katından, öğrenci mevcudu yüzün altında olan okullarda ise yönetim ve denetleme kurullarının asıl ve yedek üye sayısının iki katından az olamaz. Genel kurulun toplanamaması durumunda, en geç otuz gün içinde çoğunluk aranmaksızın toplantı yapılır ve kararlar katılanların çoğunluğu ile alınır.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Genel kurul toplantılarının yeri, zamanı ve gündemi en az onbeş gün önceden üyelere elden yazılı olarak bildirilir, okul ilan panosu ile okulun internet sayfasında duyurulur.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Genel kurul, gündem maddelerini sırası ile görüşür. Gündem maddelerine ekleme ve çıkarma yapılarak değiştirilmesinde oy çokluğu aranır.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Okul öğrenci kurulu/okul öğrenci meclisi/onur kurulu başkanları ile her sınıf seviyesinden seçilen birer temsilci öğrenci, genel kurula gözlemci olarak katılabilir.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Olağanüstü genel kurul; yönetim kurulu, okul müdürü ve 14 üncü maddenin beşinci fıkrasında yazılı hâllerde denetleme kurulunun çağrısı veya birlik üyelerinin %10’unun yazılı başvurusu üzerine okul müdürünün çağrısı ile yapılır. Toplantı yeter sayısı, yönetim ve denetleme kurullarının asıl ve yedek üye sayısının dört katından; öğrenci mevcudu yüzün altında olan okullarda ise yönetim ve denetleme kurullarının asıl ve yedek üye sayısının iki katından az olamaz. Olağanüstü genel kurul toplantısının yeri, zamanı ve gündemi en az onbeş gün önceden üyelere elden yazılı olarak bildirilir, okul ilan panosu ile okulun internet sayfasında duyurulur. Gündeme bağlılık ilkesi geçerlidir. Kararlar katılanların çoğunluğu ile alınır.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Genel kurul toplantısı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10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Genel kurul toplantısı aşağıdaki şekilde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Genel kurula katılacak üyeler toplantı katılım cetvelini imzalar.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Toplantının açılışı birlik başkanı tarafından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Açık oyla veli üyeler arasından bir divan başkanı ve bir kâtip seçilir.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Toplantı sonunda bütün tutanak ve belgeler yeni seçilen yönetim kuruluna teslim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Yönetim kurulu ve denetleme kurulu üyelerinin seçimleri asıl ve yedek olarak liste hâlinde oylanarak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Genel kurulun görevleri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lastRenderedPageBreak/>
                    <w:t>MADDE 11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Genel kurulun görevleri şunlardır: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Yönetim kuruluna anne veya baba olan veliler ile istemeleri halinde okul yaptırarak Bakanlığa bağışta bulunan hayırseverler arasından beş asıl, beş yedek üyeyi açık oylamayla seçmek.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Denetleme kuruluna öğretmenler kurulunca seçilen iki asıl, iki yedek öğretmen dışında, veliler arasından bir asıl, bir yedek üyeyi açık oylamayla seçmek.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Bir önceki döneme ait yönetim ve denetleme kurulu faaliyet raporlarını görüşmek ve ibra etmek.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Genel kurulda hesaplar ibra edilmediğinde diğer gündem maddelerinin görüşülmesine devam edilir. Divan, ibra edilmeyen muhasebe evraklarını tutanak altına alarak seçilen yeni yönetim ve denetleme kuruluna teslim eder. Bu durum, yeni yönetim kurulu ve okul yönetimi tarafından il/ilçe millî eğitim müdürlüğüne resmî yazıyla bildirilir.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Okul ve öğrencilerin ihtiyaçlarını dikkate alarak yönetim kurulunca hazırlanan tahmini bütçeyi görüşmek.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e) İhtiyaçların giderilmesine yönelik yönetim kurulunu yetkilendirmek.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f) Okulun eğitim ve öğretimde kalite ve başarısının yükseltilmesine ilişkin önerilerde bulunmak.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Yönetim kurulu</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12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Yönetim kurulu, sadece anne veya baba olan veliler ile istemeleri halinde okul yaptırarak Bakanlığa bağışta bulunan hayırseverler arasından seçilen beş üyeden oluşur.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Yönetim kurulunun görev süresi bir yıldır.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Yönetim kurulu, seçimden sonraki ilk hafta içinde okulda toplanarak üyeleri arasından bir başkan, bir başkan yardımcısı, bir muhasip ve bir sekreter seçerek görev ve iş bölümü yapar. Yönetim kurulu üyelerinden üyeliği sona erenlerin yerine yedeklerin çağrılmasıyla oluşan yeni yönetim kurulu bir hafta içinde toplanarak aralarında görev dağılımı yaparlar.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Yönetim kurulu başkan ve üyeleri en fazla üç defa seçilebilir. Başkan ve yönetim kurulu üyeleri aynı anda birden fazla birlik yönetiminde görev alamazlar.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(5)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olanlar yönetim </w:t>
                  </w:r>
                  <w:r w:rsidRPr="00E84569">
                    <w:rPr>
                      <w:rFonts w:ascii="Times New Roman" w:eastAsia="Times New Roman" w:hAnsi="Times New Roman" w:cs="Times New Roman"/>
                      <w:sz w:val="24"/>
                      <w:szCs w:val="24"/>
                      <w:lang w:eastAsia="tr-TR"/>
                    </w:rPr>
                    <w:lastRenderedPageBreak/>
                    <w:t>kurulunda ve harcama komisyonlarında görev alamazlar. Görev almış olanlardan bu niteliği haiz olmadıkları sonradan anlaşılanların bu görevleri sona erer.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Yönetim kurulunun görev, yetki ve sorumlulukları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13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Yönetim kurulu birlik adına görev yapar; genel kurulda alınan kararları okul yönetimiyle iş birliği yaparak bir plan dâhilinde yürütür.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Eğitim ve öğretimin kalitesinin yükseltilmesine ilişkin önerilerde bulunmak, karşılaşılan güçlüklerin giderilmesine katkı sağlamak üzere okul müdürlüğü ve velilerle iş birliği yapar.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Eğitim ve öğretim yılı içinde en az dört üyenin katılımı ile ayda bir toplanır ve karar yeter sayısı üçtür. Toplantılar gerektiğinde okulun eğitim ve öğretime açık olmadığı zamanlarda da yapılabilir.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Başkan yardımcısı, başkanın bulunmadığı zamanlarda başkana vekâlet eder. Muhasip, birliğin gelir-gider işlemlerini, sekreter de yazışmalarını yürütür. Birlik adına yapılan her türlü harcama ile iş ve işlemlere ilişkin yazışmalar okul müdürü ile koordineli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Yönetim kurulu kararları, karar defterine el ile yazılarak imzalanır.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Özürsüz olarak üst üste üç toplantıya katılmayan yönetim kurulu üyesinin görevi sona erer. Bu şekilde görevi sona erenler ile öğrencisinin okuldan ayrılması veya öğrenciliğin sona ermesi nedenleriyle yönetim kurulu üyeliği sona eren velinin yerine yedek üyeler, aldıkları oy sırasına göre asıl üye olarak göreve çağırılır.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(7) İhtiyaç hâlinde eğitim kampüsü yönetimine birliği temsilen başkan veya yönetim kurulu üyelerinden biri görevlendirilir.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(8) Yönetim kurulu üye sayısının, yedeklerle birlikte karar yeter sayısının altına düşmesi hâlinde, öncelikle başkan veya okul müdürü tarafından bir ay içinde genel kurul olağanüstü toplantıya çağrılır. Olağanüstü genel kurul tarafından seçilen yönetim kurulu, olağan genel kurul toplantısına kadar görevine devam eder. Yönetim kurulu, yaptığı iş ve işlemlerden dolayı genel kurula karşı sorumludur.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(9) Yönetim kurulu, birlik tahmini bütçesini hazırlar ve genel kurulda görüşülen bütçeyi okul ilan panosu ve internet sayfasında duyurur.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(10) İlgili mevzuatına göre tutulan gelir gider kayıtları, eğitim öğretim yılında her dönem en az birer defa velilerin görebileceği şekilde okulun ilan panosunda ve internet sayfasında duyurulur.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Denetleme kurulunun görev, yetki ve sorumlulukları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14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lastRenderedPageBreak/>
                    <w:t>(2) Denetleme kurulunun görev süresi bir yıldır.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Denetleme kurulu başkanı en fazla üç defa seçilebilir.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Denetleme kurulu, yılda en az iki defa yönetim kurulunun faaliyetlerini inceler, ara raporlarını bilgi ve gereği için yönetim kuruluna sunar. Yönetim kurulunun faaliyet dönemine ilişkin nihai raporunu ise genel kurula sunar.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Denetleme kurulu, yaptığı denetimler sonucu, yönetim kurulunun 6 ncı maddede sayılan birliğin görev ve yetkilerine aykırı faaliyetlerini tespit etmesi hâlinde genel kurulu olağanüstü toplantıya çağırır.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Birliğin denetleme kurulu üyesi olan öğretmenlerin başka kurumda dört aydan fazla süreli görevlendirilmelerinde yerlerine yedekleri çağırılır.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(7)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olanlar denetleme kurulunda görev alamazlar. Görev almış olanlardan bu niteliği haiz olmadıkları sonradan anlaşılanların bu görevleri sona erer.</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DÖRDÜNCÜ BÖLÜM</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Birlik Gelirleri, Muhammen Bedel Tespiti, Kiralama, Gelirlerin Dağılımı,</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Harcanması, Tutulacak Defter, Dosya ve Belgeler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Birlik gelirleri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15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Resmi okullarda Birliğin gelirleri;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Ayni, nakdî, şartlı/şartsız bağış ve yardımlardan,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Okulların bünyesindeki kantin ve benzeri yerlerin işlettirilmesi, gerektiğinde işletilmesinden elde edilen gelirlerinden,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Kamu kurum ve kuruluşları, özel hukuk tüzel kişilikleri ve gerçek kişilerin, örgün ve yaygın eğitim kurumları bünyesinde eğitim ve öğretimin yapıldığı saatler dışında gerçekleştirecekleri sosyal, kültürel, sportif, kurs, proje, sınav, toplantı, kampanya ve benzeri gelir getirici etkinliklerinden sağlanan gelirlerden,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Diğer gelirlerden,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lastRenderedPageBreak/>
                    <w:t>oluşur.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Birlikler, velileri hiçbir surette bağış yapmaya zorlayamaz, okul kayıt döneminde bağış ve yardım toplayamaz. Ayrıca Bakanlık tarafından yürütülen proje ve yapılan protokoller kapsamında okul ve kurumlarda yapılacak faaliyetlerden ücret talep edilemez.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Gelirlerin kabulü</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16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Gelirler birlik adına bankalarda açılacak hesapta toplanır.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Birlik tarafından nakde çevrilebilecek ayni yardımlar nakde çevrildikten sonra bağışlar hesabına yatırılır. Nakde çevrilemeyen ayni yardımlar ise belge karşılığında okul müdürlüğüne teslim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Nakdi bağışların öncelikle birliğin banka hesabına yatırılması sağlanır, mümkün olmadığı durumlarda gelir makbuzu karşılığında kabul edilir. Belge karşılığı elden alınan bağışlar en geç beş iş günü içinde birliğin banka hesabına yatırılır.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Şartlı bağışlar amacı dışında kullanılamaz.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Yönetim kurulunca bastırılan ve hazır alınan basılı gelir gider makbuzları; müteselsil seri, cilt ve sıra numarası taşıyan, kendinden karbonlu elli asıl ve elli koçan yaprağından meydana gelen ciltli makbuzlardır. Bunlar kurum mührüyle mühürlendikten sonra yönetim kurulu karar defterine koçan seri numaraları yazılarak kayıt altına alınır.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Elektronik sistemler ve yazı makineleri aracılığıyla yazdırılacak form veya sürekli form şeklinde kullanılacak belgelerin ilgili mevzuatında belirtilen bilgileri içermesi ve kurum mührüyle mühürlenmesi zorunludur.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(7) Kullanılacak belgelerin sayısı ve türü yönetim kurulunca tespit edilir, bastırılır, karar defterinde kayıt altına alınır ve kurum mührüyle mühürlenerek kullanılır. Bu evraklar 16/5/1988 tarihli ve 19816 sayılı Resmî Gazete’de yayımlanan Devlet Arşiv Hizmetleri Hakkında Yönetmelikte öngörülen süreler kadar muhafaza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Gelirlerin dağılımı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17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Resmî okullarda kantin ve benzeri yerlerin;</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Birliklerce kiraya verilmesi hâlinde,</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1) Elde edilecek gayri safi gelirin %3’ü, üçer aylık dönemler hâlinde, takip eden ayın yirmisine kadar Hazineye arz bedeli olarak kiracı tarafından defterdarlık/mal müdürlüğü hesabına,</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Elde edilecek gayri safi gelirden Hazineye ödenmesi gereken arz bedeli düşüldükten sonra kalan net tutarın % 80’i birliğin, % 10’u ilçe millî eğitim müdürlüğünün, % 10’u ise il millî eğitim müdürlüğünün banka hesabına aktarılır. Büyükşehir statüsünde olmayan il merkezlerindeki birliklerde ise gelirin % 20’si il millî eğitim müdürlüğünün banka hesabına,</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lastRenderedPageBreak/>
                    <w:t>yatırılır.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Birliklerce işletilmesi hâlinde,</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1) İşletilen yerin gayri safi hâsılatının %1’i birlikçe, üçer aylık dönemler hâlinde, takip eden ayın yirmisine kadar Hazineye arz bedeli olarak defterdarlık/mal müdürlüğü hesabına ödenir.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Arz bedelinin hesaplanmasında gayri safi hâsılat esas alınmış ise Hazineye ödenmesi gereken arz bedeli, zorunlu işletme giderleri ve kanuni giderler düşüldükten sonra kalan net tutarın % 80’i birliğin, % 10’u ilçe millî eğitim müdürlüğünün, % 10’u ise il millî eğitim müdürlüğünün banka hesaplarına aktarılır. Büyükşehir statüsünde olmayan il merkezlerindeki birliklerde ise gelirin % 20’si il millî eğitim müdürlüğünün banka hesabına yatırılır.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İl/ilçe millî eğitim müdürlükleri hesaplarına yatırılan paralar, il/ilçe millî eğitim müdürünün veya görevlendireceği ilgili müdür yardımcısı/şube müdürü başkanlığında iki okul müdürü ve iki birlik başkanından, mülki amirin onayı ile oluşturulan komisyonca öncelikle imkânları kısıtlı olan okulların ve öğrencilerin eğitim ve öğretimle ilgili ihtiyaçlarında kullanılmak üzere ilgili birliğin hesabına aktarılır.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Kira süresinin sona ermesi veya sözleşmenin feshinden sonra taşınmazın tahliye edilmemesi durumunda, tahsil edilen cezanın, sözleşmenin feshi hâlinde tahsil edilen cari yıl/ay kira bedeli tutarındaki tazminatın ve kısa süreli kullanım bedellerinin %3’ü Hazineye arz bedeli olarak ödendikten sonra kalan tutar birinci fıkraya göre dağıtılır.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Arz bedelinin ödenmesinin takibinden okul müdürü ve birlik yönetim kurulu başkanı sorumludur.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Süresinde ödenmeyen arz bedelleri, 21/7/1953 tarihli ve 6183 sayılı Amme Alacaklarının Tahsil Usulü Hakkında Kanunun 51 inci maddesi gereğince belirlenen gecikme zammı ile birlikte tahsil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Gelirlerin harcanması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18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Birlik gelirlerinin; okulun bütçe disiplini çerçevesinde, eğitim ve öğretim giderleri ile maddi imkânlardan yoksun öğrencilerin zorunlu ihtiyaçlarına harcanması esastır. Tüm harcamalar, birlik yönetim kurulunun kararı ile yapılır. Okul için gerekli ihtiyaç ve harcamalar için okul yönetiminden yazılı talep alınır. Mal ve hizmet alımları birlik yönetim kurulu üyeleri veya uzmanlık gerektiren işlerde okul aile birliği üyelerinden oluşan en az üç kişilik bir komisyon marifetiyle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Birliğin banka hesabındaki paralar, birlik başkanı ve muhasip üyenin müşterek imzasıyla çekilir. Birlik başkanının bulunmadığı durumlarda başkan yardımcısı yetkilidir.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Alınan taşınırlar/demirbaşlar/tüketim malzemeleri 28/12/2006 tarihli ve 2006/11545 sayılı Bakanlar Kurulu Kararıyla yürürlüğe konulan Taşınır Mal Yönetmeliği hükümlerine göre okul adına kaydedilerek taşınır işlem fişinin bir örneği harcama belgesine eklenir.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(4) Birliğin gelirlerinin elde edilmesinde ve harcanmasında görevli ve yetkili </w:t>
                  </w:r>
                  <w:r w:rsidRPr="00E84569">
                    <w:rPr>
                      <w:rFonts w:ascii="Times New Roman" w:eastAsia="Times New Roman" w:hAnsi="Times New Roman" w:cs="Times New Roman"/>
                      <w:sz w:val="24"/>
                      <w:szCs w:val="24"/>
                      <w:lang w:eastAsia="tr-TR"/>
                    </w:rPr>
                    <w:lastRenderedPageBreak/>
                    <w:t>olanlar; kaynakların okul ihtiyaçlarına yönelik etkili, verimli ve ilgili mevzuata uygun olarak kullanılmasından sorumludurlar.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Birlik başkanı elde edilen gelirler, alınan bağışlar ve yönetim kurulu kararlarıyla yapılan harcamalara ilişkin bilgileri okul müdürüne her ayın sonunda yazılı olarak bildirir.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Muhammen bedel tespit komisyonu ve bedel tespiti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19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Muhammen bedel tespit komisyonu, valilik/kaymakamlıkça görevlendirilecek il/ilçe millî eğitim müdür yardımcısı/şube müdürü başkanlığında okul müdürü/müdür yardımcısı, birlik başkanı, defterdarlık/mal müdürlüğü temsilcisi, gerekli görülmesi halinde ilgili özel idare müdürlüğü temsilcisi ile il ve ilçelerde ilgili meslek odasının temsilcisinin katılımıyla oluşur.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Kantin ve benzeri yerlerin muhammen bedelinin tespitinde; öğrenci sayısı, okulun bulunduğu bölgenin gelişmişlik düzeyi, kiralanacak yerin fiziki özellikleri ve benzeri kriterler de dikkate alınır.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İlan edilen ilgili eğitim ve öğretim yılı takvimindeki yaz tatili ile yarıyıl tatili hariç olmak üzere aylık kira bedelinin belirlenmesinde; okulların eğitim ve öğretime açık olduğu günler dikkate alınır. Ancak, tam yıl işletilebilecek kantin ve benzeri yerler için oniki ay üzerinden bedel tespit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Söz konusu yerlerin kısa süreli kullandırılması hâlinde kullanım bedelleri, kullanım amacı da dikkate alınarak saatlik, günlük veya haftalık olarak muhammen bedel tespit komisyonunca belirlenir.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Kiralama usulü ve işlemleri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20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Birlik; kantin ve benzeri yerleri öncelikle işletmecilere kiralama usulü ile işlettirir veya işletmecinin bulunmadığı durumlarda işletir. Kantin ve benzeri yerlerin kiraya verilmesinde, eğitim ve öğretimin aksatılmaması esastır.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Söz konusu yerlerin birlik tarafından kiraya verilmesi 8/9/1983 tarihli ve 2886 sayılı Devlet İhale Kanununun 51 inci maddesinin birinci fıkrasının (g) bendine göre pazarlık usulü ile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Kiralama işlemleri, valilik/kaymakamlıkça görevlendirilecek il/ilçe millî eğitim müdür yardımcısı/şube müdürü başkanlığında ilgili birlik başkanı, defterdarlık/mal müdürlüğü temsilcisi, gerektiğinde il/ilçe özel idare müdürlüğü temsilcisinin katılımıyla oluşan ihale komisyonunca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Kantin kiralama ihalelerinde katılımcılardan, 5/6/1986 tarihli ve 3308 sayılı Mesleki Eğitim Kanunu hükümlerine göre kantincilik alanında alınmış ustalık belgesi sahibi olma şartı aranır. Ancak, katılımcıların hiçbirisinde ustalık belgesi bulunmaması durumunda işyeri açma belgesi, kalfalık, kurs bitirme belgelerinden en az birine sahip olma şartı aranır.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(5) Kantin kiralama ihalelerine katılacak kişiler; ilgili esnaf odasından adına kayıtlı okul kantin işletmesi olmadığına ve ihalelerden yasaklama kararı bulunmadığına dair </w:t>
                  </w:r>
                  <w:r w:rsidRPr="00E84569">
                    <w:rPr>
                      <w:rFonts w:ascii="Times New Roman" w:eastAsia="Times New Roman" w:hAnsi="Times New Roman" w:cs="Times New Roman"/>
                      <w:sz w:val="24"/>
                      <w:szCs w:val="24"/>
                      <w:lang w:eastAsia="tr-TR"/>
                    </w:rPr>
                    <w:lastRenderedPageBreak/>
                    <w:t>aldığı belgeyi ibraz eder.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(7) Her yıl kantin işletmecisi faaliyet belgesi ile işletmecinin yanında çalışanların adli sicil ve arşiv kayıtları yenilenir ve birlik yönetimine teslim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(8) İhale komisyonu başkanı ve üyeleri ile birliğin yönetim ve denetleme kurulu üyelerinin ikinci dereceye kadar kan ve kayın hısımları ihaleye katılamaz.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(9) Kira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(10) Okul Servis Araçları Hizmet Yönetmeliğinin 7 nci maddesi çerçevesinde; okul servis araçlarının kiralanması her yıl okul-aile birliği yönetim kurulu başkanının başkanlığında, okul-aile birliği yönetim kurulunca belirlenecek bir temsilci, okul-aile birliği yönetim kurulunca çocuğu servisle taşınan veliler arasından tespit edilecek dört veli, varsa okul eğitim vakfı yönetim kurulunca belirlenecek bir temsilcinin katılımlarıyla oluşturulacak komisyon tarafından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(11)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Sözleşme ve tarafların yükümlülükleri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21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Kiraya verilecek yerler için EK-2’de yer alan Kira Sözleşmesi Örneğine uygun olarak sözleşme düzenlenir.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Okul yönetimi, kira sözleşmesinin taraflarca imzalandığı tarihten itibaren onbeş gün içinde, kiralanan yeri kiracıya teslim etmekle yükümlüdür. Bu yükümlülüğün yerine getirilmemesi hâlinde kiracı, sürenin bitiminden itibaren onbeş gün içinde on gün müddetli bir noter ihtarnamesiyle bildirmek şartıyla taahhüdünden vazgeçebilir. Bu takdirde teminat geri verilir. Kiracı, ihaleye girmek ve teminat vermek için yaptığı masrafları istemeye hak kazanır.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(3) Kiralama işleminde ilk yıl kira bedeli ihale bedelidir. İkinci ve izleyen yıllar </w:t>
                  </w:r>
                  <w:r w:rsidRPr="00E84569">
                    <w:rPr>
                      <w:rFonts w:ascii="Times New Roman" w:eastAsia="Times New Roman" w:hAnsi="Times New Roman" w:cs="Times New Roman"/>
                      <w:sz w:val="24"/>
                      <w:szCs w:val="24"/>
                      <w:lang w:eastAsia="tr-TR"/>
                    </w:rPr>
                    <w:lastRenderedPageBreak/>
                    <w:t>kira bedelleri Türkiye İstatistik Kurumunca (TÜİK) yayımlanan Üretici Fiyatları Endeksi (ÜFE-bir önceki yılın aynı ayına göre yüzde değişim) oranında artırılır. Ancak kira bedelinin tespitine ilişkin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Birlik ile kiracı arasında düzenlenecek kira sözleşmelerinin bir örneği, okul müdürlüğünce okulun bulunduğu yerdeki defterdarlık veya mal müdürlüğüne gönderilir.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İşletme hakkı verilen yerler, kiralama amacı dışında kullanılamaz.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Okul servis araçlarının kiralanmasında yapılacak sözleşmelerde okul aile birliği yetkilidir.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Sözleşmenin feshi, iptali ve kiralanan yerlerin tahliyesi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22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Sözleşme süresi içinde;</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Sağlığa zararlı gıdaların bulundurulması veya satılmasının yetkili mercilerce tespiti,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Kiracının veya çalışanların genel ahlaka ve adaba aykırı davranışlarda bulunduğunun inceleme-soruşturma sonucu tespiti,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Kiracının veya çalışanların genel ahlaka ve adaba aykırı görsel ve yazılı yayınlar bulundurması,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Kiracının veya çalışanların eğitim ve öğretim ortamını olumsuz etkileyen davranışlarının inceleme-soruşturma sonucu tespiti,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e) Kiracının sözleşme hükümlerinde öngörülen yükümlülüklerini yapılan yazılı bildirime rağmen onbeş gün içinde yerine getirmemesi,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hâlinde sözleşme feshedilir.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Kira süresinin sona ermesi veya sözleşmenin feshedilmesi hâlinde kiralanan yer tahliye edilmediği takdirde 2886 sayılı Devlet İhale Kanununun 75 inci maddesi uyarınca tahliye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lastRenderedPageBreak/>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(4) Kira süresinin sona ermesi veya sözleşmenin feshi hâlinde taşınmaz tahliye edilmezse, EK-2’de yer alan Kira Sözleşmesi Örneğinde öngörülen ceza tahsil edilir. 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nci maddesine göre tebligat yapmaya gerek kalmaksızın birlik tarafından feshedilerek kesin teminatı gelir kaydedilir ve cari yıl/ay kira bedeli tazminat olarak tahsil edilir. Sözleşmenin feshedildiği tarihten sonraki döneme ilişkin varsa alınan kira bedeli öncelikle kiracıdan alınacak tazminata mahsup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2886 sayılı Devlet İhale Kanununun 83 ve 84 üncü maddelerinde belirtilen yasak fiil ve davranışlarda bulundukları anlaşılan kiracılar hakkında aynı Kanunun 84 üncü maddesi uyarınca yapılan ihalelerden bir yıl yasaklama kararı verilir ve yasaklanan kişiler yasaklama süresi içinde yapılacak ihalelere katılamazlar.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Tutulacak defter, dosya ve belgeler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23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Yönetim kurulu aşağıda belirtilen defter, dosya ve belgelerin tutulması, muhafazası ve düzenlenmesinden sorumludur.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a) Genel kurul tutanak dosyası,</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 Yönetim kurulu karar defteri,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c) Gelen-giden evrak defteri,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 Gelir-gider defteri,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d) Harcama belgelerinin yer aldığı dosya,</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e) Gelir/gider makbuzu, alındı belgesi/harcama belgesi,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f) İhtiyaç duyulan diğer dosya ve kayıtlar.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Yönetim kurulunca, yönetim kurulu karar defterinin noterce tasdik edilmesi zorunlu olup diğer defter ve belgeler ise birliğin bağlı bulunduğu il/ilçe millî eğitim müdürlüğünce tasdik edilir.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Kantin ve benzeri yerlerin birliklerce işletilmesi ve vergi mükellefiyeti doğması hâlinde birlikler hakkında 4/1/1961 tarihli ve 213 sayılı Vergi Usul Kanunu hükümleri uygulanır.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 xml:space="preserve">(4) Kantin ve benzeri yerleri çalıştıran işletmeciler ile çalıştırdıkları kişilere ilişkin ilgili mevzuatında öngörülen portör muayenesi, adli sicil ve arşiv kaydı ve benzeri </w:t>
                  </w:r>
                  <w:r w:rsidRPr="00E84569">
                    <w:rPr>
                      <w:rFonts w:ascii="Times New Roman" w:eastAsia="Times New Roman" w:hAnsi="Times New Roman" w:cs="Times New Roman"/>
                      <w:sz w:val="24"/>
                      <w:szCs w:val="24"/>
                      <w:lang w:eastAsia="tr-TR"/>
                    </w:rPr>
                    <w:lastRenderedPageBreak/>
                    <w:t>bilgilerin yer aldığı belgeler birlikçe muhafaza edilir. Birlik, işletmeciden her yıl işletme faaliyet belgesi ister.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(5) Okul idaresi, okul-aile birliklerinin gelir ve gider kayıtları ile diğer mali işlemlerini Bakanlıkça kurulan merkezî bilgi sistemine (TEFBİS) kaydeder.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(6) Tutulan defter, dosya, biten koçanlar ile diğer gerekli belgeler Devlet Arşiv Hizmetleri Hakkında Yönetmelikte öngörülen süreler kadar okulda muhafaza edilir.</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BEŞİNCİ BÖLÜM</w:t>
                  </w:r>
                </w:p>
                <w:p w:rsidR="00E84569" w:rsidRPr="00E84569" w:rsidRDefault="00E84569" w:rsidP="00E84569">
                  <w:pPr>
                    <w:spacing w:before="100" w:beforeAutospacing="1" w:after="100" w:afterAutospacing="1" w:line="240" w:lineRule="atLeast"/>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Çeşitli ve Son Hükümler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Muaflık ve istisna</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24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Okul-aile birlikleri, 6 ncı madde kapsamında yapacakları işlemler ve düzenlenen kâğıtlar yönünden damga vergisi ve harçlardan muaf olup, okul-aile birliklerine ve okul-aile birlikleri tarafından yapılan bağış ve yardımlar veraset ve intikal vergisinden muaftır.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Birliklerin yapamayacağı işler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25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Birlikler, Bakanlık mevzuatına aykırı çalışmalar ile siyasi faaliyet ve kişilere çıkar sağlayıcı iş ve işlemler yapamaz. Birlik yönetim ve denetleme kurulu üyelerine huzur hakkı ve benzeri adlar altında herhangi bir ödeme yapılamaz. Okullardaki defile, sergi ve kermesler, 13/1/2005 tarihli ve 25699 sayılı Resmî Gazete’de yayımlanan Milli Eğitim Bakanlığı İlköğretim ve Ortaöğretim Kurumları Sosyal Etkinlikler Yönetmeliğine aykırı yapılamaz.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Denetim</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26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Birlikler, en az yılda bir defa olmak üzere Bakanlık/valilik veya il/ilçe millî eğitim müdürlükleri denetim elemanları tarafından millî eğitim mevzuatı ve diğer ilgili mevzuat hükümlerine göre denetlenir. Ayrıca il veya ilçelerdeki birlikler ile birliklerin gelirlerinden il ve ilçe milli eğitim müdürlüklerine ayrılan paylar her yıl Bakanlığın belirleyeceği usul ve esaslara göre mali açıdan denetlenir.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Okulda bulunan kantin ve benzeri yerler; sağlık, hijyen ve gıda kodeksi yönünden ilgili meslek odası, sağlık il müdürlükleri ile gıda, tarım ve hayvancılık il müdürlüklerince de denetlenebilir.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Okul müdürünün sorumluluğu</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27 –</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(1) Okul müdürü genel kurulun zamanında ve bu Yönetmelik hükümlerine uygun olarak yapılmasını sağlar.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Birliğin yaptığı iş ve işlemlerin ilgili mevzuata uygunluğunu denetler.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Birliğin iş ve işlemleri ile yapılan harcamalarda usulsüzlük veya uygunsuzluk görmesi halinde önce birlik başkanını yazılı olarak uyararak usulsüzlüğün ve uygunsuzluğun düzeltilmesini sağlar. Bu durumun devam etmesi halinde il/ilçe milli eğitim müdürlüğüne durumu bildirerek denetlenmesini talep eder.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Anlaşmazlıkların çözümü ve takibi</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28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 xml:space="preserve">(1) Bu Yönetmeliğin uygulanması sırasında ortaya çıkabilecek problemler öncelikle mülki idare </w:t>
                  </w:r>
                  <w:r w:rsidRPr="00E84569">
                    <w:rPr>
                      <w:rFonts w:ascii="Times New Roman" w:eastAsia="Times New Roman" w:hAnsi="Times New Roman" w:cs="Times New Roman"/>
                      <w:sz w:val="18"/>
                      <w:szCs w:val="18"/>
                      <w:lang w:eastAsia="tr-TR"/>
                    </w:rPr>
                    <w:lastRenderedPageBreak/>
                    <w:t>amirlerince değerlendirilir, çözüme kavuşturulamayan hususlarda Bakanlığın görüşü alınır.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(2) Sözleşme ile getirilen yükümlülüklerin takibi birlik yönetim kurulu ve okul yönetimi tarafından yapılır.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sz w:val="24"/>
                      <w:szCs w:val="24"/>
                      <w:lang w:eastAsia="tr-TR"/>
                    </w:rPr>
                    <w:t>(3) Sözleşmenin uygulanması sırasında ortaya çıkabilecek hukuki ihtilafların çözümü için kanuni yollara başvurulmak üzere okul yönetimince ilgili mülki idare amirine durum bildirilir.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Hüküm bulunmayan hâller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29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Yönetmelikte hüküm bulunmayan hâllerde 14/6/1973 tarihli ve 1739 sayılı Millî Eğitim Temel Kanunu, Borçlar Kanunu, 2886 sayılı Devlet İhale Kanunu ve ilgili mevzuat hükümleri uygulanır.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Yürürlükten kaldırılan yönetmelik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30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31/5/2005 tarihli ve 25831 sayılı Resmî Gazete’de yayımlanan Millî Eğitim Bakanlığı Okul-Aile Birliği Yönetmeliği yürürlükten kaldırılmıştır.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Mevcut Sözleşme</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GEÇİCİ MADDE 1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Yönetmelik yürürlüğe girmeden önce salon, açık alan ve otopark olarak kiraya verilen yerlerin sözleşmeleri, sözleşme bitim tarihinden sonra yenilenmez.</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Kiralama</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GEÇİCİ MADDE 2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Yönetmeliğin yürürlüğe girdiği tarihten önce sözleşmesi sona eren veya devam eden ve sözleşme bitim tarihi itibarıyla sözleşmeden doğan yükümlülüklerini yerine getiren kantin, yemekhane, kafeterya ve benzeri yerleri işleten kiracıların talep etmeleri halinde mevcut kiracılara bu yerler pazarlık usulü ile kiralanır.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Yürürlük</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lang w:eastAsia="tr-TR"/>
                    </w:rPr>
                    <w:t>MADDE 31 – </w:t>
                  </w:r>
                  <w:r w:rsidRPr="00E84569">
                    <w:rPr>
                      <w:rFonts w:ascii="Times New Roman" w:eastAsia="Times New Roman" w:hAnsi="Times New Roman" w:cs="Times New Roman"/>
                      <w:b/>
                      <w:bCs/>
                      <w:sz w:val="18"/>
                      <w:szCs w:val="18"/>
                      <w:lang w:eastAsia="tr-TR"/>
                    </w:rPr>
                    <w:t>(1) (Değişik 20.11.2012/28473 RG)</w:t>
                  </w:r>
                  <w:r w:rsidRPr="00E84569">
                    <w:rPr>
                      <w:rFonts w:ascii="Times New Roman" w:eastAsia="Times New Roman" w:hAnsi="Times New Roman" w:cs="Times New Roman"/>
                      <w:b/>
                      <w:bCs/>
                      <w:sz w:val="18"/>
                      <w:lang w:eastAsia="tr-TR"/>
                    </w:rPr>
                    <w:t> </w:t>
                  </w:r>
                  <w:r w:rsidRPr="00E84569">
                    <w:rPr>
                      <w:rFonts w:ascii="Times New Roman" w:eastAsia="Times New Roman" w:hAnsi="Times New Roman" w:cs="Times New Roman"/>
                      <w:sz w:val="18"/>
                      <w:szCs w:val="18"/>
                      <w:lang w:eastAsia="tr-TR"/>
                    </w:rPr>
                    <w:t>Millî Eğitim Bakanlığı ve Maliye Bakanlığınca müştereken hazırlanan bu Yönetmelik yayımı tarihinde yürürlüğe girer.</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Yürütme</w:t>
                  </w:r>
                </w:p>
                <w:p w:rsidR="00E84569" w:rsidRPr="00E84569" w:rsidRDefault="00E84569" w:rsidP="00E8456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84569">
                    <w:rPr>
                      <w:rFonts w:ascii="Times New Roman" w:eastAsia="Times New Roman" w:hAnsi="Times New Roman" w:cs="Times New Roman"/>
                      <w:b/>
                      <w:bCs/>
                      <w:sz w:val="18"/>
                      <w:szCs w:val="18"/>
                      <w:lang w:eastAsia="tr-TR"/>
                    </w:rPr>
                    <w:t>MADDE 32 –</w:t>
                  </w:r>
                  <w:r w:rsidRPr="00E84569">
                    <w:rPr>
                      <w:rFonts w:ascii="Times New Roman" w:eastAsia="Times New Roman" w:hAnsi="Times New Roman" w:cs="Times New Roman"/>
                      <w:sz w:val="18"/>
                      <w:lang w:eastAsia="tr-TR"/>
                    </w:rPr>
                    <w:t> </w:t>
                  </w:r>
                  <w:r w:rsidRPr="00E84569">
                    <w:rPr>
                      <w:rFonts w:ascii="Times New Roman" w:eastAsia="Times New Roman" w:hAnsi="Times New Roman" w:cs="Times New Roman"/>
                      <w:sz w:val="18"/>
                      <w:szCs w:val="18"/>
                      <w:lang w:eastAsia="tr-TR"/>
                    </w:rPr>
                    <w:t>(1) Bu Yönetmelik hükümlerini Millî Eğitim Bakanı yürütür.</w:t>
                  </w:r>
                </w:p>
              </w:tc>
            </w:tr>
          </w:tbl>
          <w:p w:rsidR="00E84569" w:rsidRPr="00E84569" w:rsidRDefault="00E84569" w:rsidP="00E84569">
            <w:pPr>
              <w:spacing w:after="0" w:line="240" w:lineRule="auto"/>
              <w:jc w:val="center"/>
              <w:rPr>
                <w:rFonts w:ascii="Times New Roman" w:eastAsia="Times New Roman" w:hAnsi="Times New Roman" w:cs="Times New Roman"/>
                <w:sz w:val="24"/>
                <w:szCs w:val="24"/>
                <w:lang w:eastAsia="tr-TR"/>
              </w:rPr>
            </w:pPr>
          </w:p>
        </w:tc>
      </w:tr>
    </w:tbl>
    <w:p w:rsidR="003E5C8C" w:rsidRDefault="003E5C8C"/>
    <w:sectPr w:rsidR="003E5C8C" w:rsidSect="003E5C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4569"/>
    <w:rsid w:val="003E5C8C"/>
    <w:rsid w:val="00E845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845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845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845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845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84569"/>
  </w:style>
  <w:style w:type="character" w:styleId="Gl">
    <w:name w:val="Strong"/>
    <w:basedOn w:val="VarsaylanParagrafYazTipi"/>
    <w:uiPriority w:val="22"/>
    <w:qFormat/>
    <w:rsid w:val="00E84569"/>
    <w:rPr>
      <w:b/>
      <w:bCs/>
    </w:rPr>
  </w:style>
  <w:style w:type="paragraph" w:styleId="BalonMetni">
    <w:name w:val="Balloon Text"/>
    <w:basedOn w:val="Normal"/>
    <w:link w:val="BalonMetniChar"/>
    <w:uiPriority w:val="99"/>
    <w:semiHidden/>
    <w:unhideWhenUsed/>
    <w:rsid w:val="00E845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4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8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5322</Words>
  <Characters>30339</Characters>
  <Application>Microsoft Office Word</Application>
  <DocSecurity>0</DocSecurity>
  <Lines>252</Lines>
  <Paragraphs>71</Paragraphs>
  <ScaleCrop>false</ScaleCrop>
  <Company/>
  <LinksUpToDate>false</LinksUpToDate>
  <CharactersWithSpaces>35590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2015-02-22T19:05:00Z</dcterms:created>
  <dcterms:modified xsi:type="dcterms:W3CDTF">2015-02-22T19:06:00Z</dcterms:modified>
</cp:coreProperties>
</file>